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浙江工业大学2023年普通招考博士研究生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本人是参加浙江工业大学2023年普通招考博士研究生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（英语/政治）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考核的考生。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本人已认真阅读《国家教育考试违规处理办法》以及《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浙江工业大学2023年普通招考博士研究生英语、政治考核考生须知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》等相关信息，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了解并理解考核相关规定，并郑重做出如下承诺: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本人已清楚了解，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刑法修正案（九）》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,由司法机关依法追究法律责任，其中构成犯罪的，依法追究刑事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本人自觉遵守相关法律和考试纪律、考场规则，诚信考试，不违纪、不作弊。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保证本次考试过程中不传谣、不造谣、不信谣。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本人保证以上承诺信息真实、准确，如有瞒报、错报、漏报的情况，一切后果自负。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承诺人:____________；准考证号:_________________；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身份证号：____________________________________。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承诺人签名：_______________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2023 年   月   日</w:t>
      </w:r>
    </w:p>
    <w:p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77EF1"/>
    <w:multiLevelType w:val="singleLevel"/>
    <w:tmpl w:val="C3D77E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NDY3YTM0YjdiZWQ1YzVkNWRhYTFmMzE3OGIzMjkifQ=="/>
  </w:docVars>
  <w:rsids>
    <w:rsidRoot w:val="000F79A8"/>
    <w:rsid w:val="000F79A8"/>
    <w:rsid w:val="008322BB"/>
    <w:rsid w:val="008771D9"/>
    <w:rsid w:val="00A562E3"/>
    <w:rsid w:val="00F51563"/>
    <w:rsid w:val="1BA86C22"/>
    <w:rsid w:val="312A27DE"/>
    <w:rsid w:val="4666117C"/>
    <w:rsid w:val="4B1D6435"/>
    <w:rsid w:val="520C0B49"/>
    <w:rsid w:val="53DD1E9B"/>
    <w:rsid w:val="5F0B760B"/>
    <w:rsid w:val="696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756</Characters>
  <Lines>2</Lines>
  <Paragraphs>1</Paragraphs>
  <TotalTime>1</TotalTime>
  <ScaleCrop>false</ScaleCrop>
  <LinksUpToDate>false</LinksUpToDate>
  <CharactersWithSpaces>763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2021-04-09T02:46:00Z</dcterms:created>
  <dc:creator>朱菲菲</dc:creator>
  <cp:lastModifiedBy>李佳</cp:lastModifiedBy>
  <dcterms:modified xsi:type="dcterms:W3CDTF">2023-03-03T08:54:31Z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73C550DA62BA4F5FAC5B84A97C5F6C9C</vt:lpwstr>
  </property>
</Properties>
</file>